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D28DE" w14:textId="77777777" w:rsidR="00DF4386" w:rsidRPr="0010706A" w:rsidRDefault="00DF4386" w:rsidP="00DF4386">
      <w:pPr>
        <w:pageBreakBefore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Hlk115275840"/>
      <w:bookmarkStart w:id="1" w:name="_Hlk115276386"/>
      <w:r w:rsidRPr="0010706A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БЮДЖЕТНОЕ УЧРЕЖДЕНИЕ КУЛЬТУРЫ</w:t>
      </w:r>
    </w:p>
    <w:p w14:paraId="00858A05" w14:textId="77777777" w:rsidR="00DF4386" w:rsidRPr="0010706A" w:rsidRDefault="00DF4386" w:rsidP="00DF43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0706A">
        <w:rPr>
          <w:rFonts w:ascii="Times New Roman" w:eastAsia="Times New Roman" w:hAnsi="Times New Roman"/>
          <w:b/>
          <w:sz w:val="24"/>
          <w:szCs w:val="24"/>
          <w:lang w:eastAsia="ru-RU"/>
        </w:rPr>
        <w:t>«АСТРАХАНСКИЙ ДВОРЕЦ КУЛЬТУРЫ «АРКАДИЯ»</w:t>
      </w:r>
    </w:p>
    <w:p w14:paraId="1E0C8C3A" w14:textId="77777777" w:rsidR="00DF4386" w:rsidRPr="0010706A" w:rsidRDefault="00DF4386" w:rsidP="00DF438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0706A">
        <w:rPr>
          <w:rFonts w:ascii="Times New Roman" w:eastAsia="Times New Roman" w:hAnsi="Times New Roman"/>
          <w:sz w:val="20"/>
          <w:szCs w:val="20"/>
          <w:lang w:eastAsia="ru-RU"/>
        </w:rPr>
        <w:t>(МБУК «АДК «Аркадия»)</w:t>
      </w:r>
    </w:p>
    <w:bookmarkEnd w:id="0"/>
    <w:p w14:paraId="626C5F91" w14:textId="23A87770" w:rsidR="00DF4386" w:rsidRPr="0010706A" w:rsidRDefault="00DF4386" w:rsidP="00DF4386">
      <w:pPr>
        <w:spacing w:after="0" w:line="240" w:lineRule="auto"/>
        <w:contextualSpacing/>
        <w:rPr>
          <w:rFonts w:ascii="Calibri Light" w:eastAsia="Times New Roman" w:hAnsi="Calibri Light"/>
          <w:spacing w:val="-10"/>
          <w:kern w:val="28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F91BDD9" wp14:editId="70BD27B0">
                <wp:simplePos x="0" y="0"/>
                <wp:positionH relativeFrom="column">
                  <wp:posOffset>9525</wp:posOffset>
                </wp:positionH>
                <wp:positionV relativeFrom="paragraph">
                  <wp:posOffset>23494</wp:posOffset>
                </wp:positionV>
                <wp:extent cx="6077585" cy="0"/>
                <wp:effectExtent l="0" t="19050" r="3746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ysClr val="window" lastClr="FFFFFF">
                              <a:lumMod val="5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1673E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75pt,1.85pt" to="479.3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" strokecolor="#7f7f7f" strokeweight="3.5pt">
                <v:stroke linestyle="thinThick"/>
              </v:line>
            </w:pict>
          </mc:Fallback>
        </mc:AlternateContent>
      </w:r>
    </w:p>
    <w:tbl>
      <w:tblPr>
        <w:tblStyle w:val="a3"/>
        <w:tblW w:w="9498" w:type="dxa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7"/>
        <w:gridCol w:w="5529"/>
        <w:gridCol w:w="1702"/>
      </w:tblGrid>
      <w:tr w:rsidR="00566901" w14:paraId="5DF8CFAF" w14:textId="77777777" w:rsidTr="00566901"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192CB88E" w14:textId="77777777" w:rsidR="00566901" w:rsidRDefault="0056690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F05B" w14:textId="77777777" w:rsidR="00566901" w:rsidRDefault="00566901">
            <w:pPr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32"/>
                <w:szCs w:val="32"/>
              </w:rPr>
              <w:t>ПРИКАЗ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1601CBEC" w14:textId="77777777" w:rsidR="00566901" w:rsidRDefault="00566901">
            <w:pPr>
              <w:ind w:left="132" w:hanging="132"/>
              <w:rPr>
                <w:b/>
                <w:shd w:val="clear" w:color="auto" w:fill="FFFFFF"/>
              </w:rPr>
            </w:pPr>
          </w:p>
        </w:tc>
      </w:tr>
      <w:tr w:rsidR="00566901" w14:paraId="77962133" w14:textId="77777777" w:rsidTr="00566901"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445A32" w14:textId="2E98B7AE" w:rsidR="00566901" w:rsidRPr="0002522A" w:rsidRDefault="0002522A">
            <w:pPr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0252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09.11.2022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3245000A" w14:textId="77777777" w:rsidR="00566901" w:rsidRPr="0002522A" w:rsidRDefault="00566901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1F4B3D" w14:textId="626F13C5" w:rsidR="00566901" w:rsidRPr="0002522A" w:rsidRDefault="00566901">
            <w:pPr>
              <w:ind w:left="132" w:hanging="132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0252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№</w:t>
            </w:r>
            <w:r w:rsidR="0002522A" w:rsidRPr="000252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54</w:t>
            </w:r>
            <w:r w:rsidRPr="0002522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-п</w:t>
            </w:r>
          </w:p>
        </w:tc>
      </w:tr>
      <w:tr w:rsidR="00566901" w14:paraId="27B567B1" w14:textId="77777777" w:rsidTr="00566901"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48AA7" w14:textId="77777777" w:rsidR="00566901" w:rsidRDefault="00566901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58C7FC83" w14:textId="77777777" w:rsidR="00566901" w:rsidRDefault="00566901">
            <w:pPr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2F113F" w14:textId="77777777" w:rsidR="00566901" w:rsidRDefault="00566901">
            <w:pPr>
              <w:ind w:left="132" w:hanging="132"/>
              <w:rPr>
                <w:b/>
                <w:shd w:val="clear" w:color="auto" w:fill="FFFFFF"/>
              </w:rPr>
            </w:pPr>
          </w:p>
        </w:tc>
      </w:tr>
    </w:tbl>
    <w:p w14:paraId="4DBB28B9" w14:textId="677EE01C" w:rsidR="00DF4386" w:rsidRPr="0010706A" w:rsidRDefault="00566901" w:rsidP="00DF43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06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4386" w:rsidRPr="0010706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F4386">
        <w:rPr>
          <w:rFonts w:ascii="Times New Roman" w:eastAsia="Times New Roman" w:hAnsi="Times New Roman"/>
          <w:sz w:val="28"/>
          <w:szCs w:val="28"/>
          <w:lang w:eastAsia="ru-RU"/>
        </w:rPr>
        <w:t>б утверждении</w:t>
      </w:r>
    </w:p>
    <w:p w14:paraId="2016180D" w14:textId="41E1D257" w:rsidR="00DF4386" w:rsidRPr="0010706A" w:rsidRDefault="00DF4386" w:rsidP="00DF4386">
      <w:pPr>
        <w:spacing w:after="0"/>
        <w:ind w:right="-1"/>
        <w:rPr>
          <w:rFonts w:ascii="Times New Roman" w:hAnsi="Times New Roman"/>
          <w:sz w:val="28"/>
          <w:szCs w:val="28"/>
        </w:rPr>
      </w:pPr>
      <w:r w:rsidRPr="0010706A">
        <w:rPr>
          <w:rFonts w:ascii="Times New Roman" w:hAnsi="Times New Roman"/>
          <w:sz w:val="28"/>
          <w:szCs w:val="28"/>
        </w:rPr>
        <w:t>Положени</w:t>
      </w:r>
      <w:r w:rsidR="00566901">
        <w:rPr>
          <w:rFonts w:ascii="Times New Roman" w:hAnsi="Times New Roman"/>
          <w:sz w:val="28"/>
          <w:szCs w:val="28"/>
        </w:rPr>
        <w:t>я</w:t>
      </w:r>
      <w:r w:rsidRPr="0010706A">
        <w:rPr>
          <w:rFonts w:ascii="Times New Roman" w:hAnsi="Times New Roman"/>
          <w:sz w:val="28"/>
          <w:szCs w:val="28"/>
        </w:rPr>
        <w:t xml:space="preserve"> о комиссии по </w:t>
      </w:r>
    </w:p>
    <w:p w14:paraId="0AA57235" w14:textId="77777777" w:rsidR="00DF4386" w:rsidRPr="0010706A" w:rsidRDefault="00DF4386" w:rsidP="00DF4386">
      <w:pPr>
        <w:spacing w:after="0"/>
        <w:ind w:right="-1"/>
        <w:rPr>
          <w:rFonts w:ascii="Times New Roman" w:hAnsi="Times New Roman"/>
          <w:bCs/>
          <w:sz w:val="28"/>
          <w:szCs w:val="28"/>
        </w:rPr>
      </w:pPr>
      <w:r w:rsidRPr="0010706A">
        <w:rPr>
          <w:rFonts w:ascii="Times New Roman" w:hAnsi="Times New Roman"/>
          <w:sz w:val="28"/>
          <w:szCs w:val="28"/>
        </w:rPr>
        <w:t xml:space="preserve">противодействию коррупции в </w:t>
      </w:r>
      <w:r w:rsidRPr="0010706A">
        <w:rPr>
          <w:rFonts w:ascii="Times New Roman" w:hAnsi="Times New Roman"/>
          <w:bCs/>
          <w:sz w:val="28"/>
          <w:szCs w:val="28"/>
        </w:rPr>
        <w:t xml:space="preserve">МБУК </w:t>
      </w:r>
    </w:p>
    <w:p w14:paraId="081B19AC" w14:textId="77777777" w:rsidR="00DF4386" w:rsidRPr="0010706A" w:rsidRDefault="00DF4386" w:rsidP="00DF4386">
      <w:pPr>
        <w:spacing w:after="0"/>
        <w:ind w:right="-1"/>
        <w:rPr>
          <w:rFonts w:ascii="Times New Roman" w:hAnsi="Times New Roman"/>
          <w:sz w:val="28"/>
          <w:szCs w:val="28"/>
        </w:rPr>
      </w:pPr>
      <w:r w:rsidRPr="0010706A">
        <w:rPr>
          <w:rFonts w:ascii="Times New Roman" w:hAnsi="Times New Roman"/>
          <w:bCs/>
          <w:sz w:val="28"/>
          <w:szCs w:val="28"/>
        </w:rPr>
        <w:t>«АДК «Аркадия»</w:t>
      </w:r>
      <w:r w:rsidRPr="0010706A">
        <w:rPr>
          <w:rFonts w:ascii="Times New Roman" w:hAnsi="Times New Roman"/>
          <w:sz w:val="28"/>
          <w:szCs w:val="28"/>
        </w:rPr>
        <w:t xml:space="preserve"> и состава </w:t>
      </w:r>
    </w:p>
    <w:p w14:paraId="12B49ABA" w14:textId="77777777" w:rsidR="00DF4386" w:rsidRPr="0010706A" w:rsidRDefault="00DF4386" w:rsidP="00DF4386">
      <w:pPr>
        <w:spacing w:after="0"/>
        <w:ind w:right="-1"/>
        <w:rPr>
          <w:rFonts w:ascii="Times New Roman" w:hAnsi="Times New Roman"/>
          <w:sz w:val="28"/>
          <w:szCs w:val="28"/>
        </w:rPr>
      </w:pPr>
      <w:r w:rsidRPr="0010706A">
        <w:rPr>
          <w:rFonts w:ascii="Times New Roman" w:hAnsi="Times New Roman"/>
          <w:sz w:val="28"/>
          <w:szCs w:val="28"/>
        </w:rPr>
        <w:t>комиссии по противодействию коррупции;</w:t>
      </w:r>
    </w:p>
    <w:p w14:paraId="35A090BC" w14:textId="77777777" w:rsidR="00DF4386" w:rsidRPr="0010706A" w:rsidRDefault="00DF4386" w:rsidP="00DF4386">
      <w:pPr>
        <w:spacing w:after="0"/>
        <w:ind w:right="-1"/>
        <w:rPr>
          <w:rFonts w:ascii="Times New Roman" w:hAnsi="Times New Roman"/>
          <w:sz w:val="28"/>
          <w:szCs w:val="28"/>
        </w:rPr>
      </w:pPr>
      <w:r w:rsidRPr="0010706A">
        <w:rPr>
          <w:rFonts w:ascii="Times New Roman" w:hAnsi="Times New Roman"/>
          <w:bCs/>
          <w:sz w:val="28"/>
          <w:szCs w:val="28"/>
        </w:rPr>
        <w:t>Кодекс этики и служебного поведения;</w:t>
      </w:r>
    </w:p>
    <w:p w14:paraId="6BDD5ADB" w14:textId="77777777" w:rsidR="00DF4386" w:rsidRPr="0010706A" w:rsidRDefault="00DF4386" w:rsidP="00DF438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0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</w:p>
    <w:p w14:paraId="25F3663E" w14:textId="77777777" w:rsidR="00DF4386" w:rsidRPr="0010706A" w:rsidRDefault="00DF4386" w:rsidP="00DF4386">
      <w:pPr>
        <w:tabs>
          <w:tab w:val="left" w:pos="1635"/>
        </w:tabs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1070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10706A">
        <w:rPr>
          <w:rFonts w:ascii="Times New Roman" w:hAnsi="Times New Roman"/>
          <w:sz w:val="28"/>
          <w:szCs w:val="28"/>
        </w:rPr>
        <w:t xml:space="preserve">Во исполнение </w:t>
      </w:r>
      <w:r>
        <w:rPr>
          <w:rFonts w:ascii="Times New Roman" w:hAnsi="Times New Roman"/>
          <w:sz w:val="28"/>
          <w:szCs w:val="28"/>
        </w:rPr>
        <w:t>Федерального закона от 25.12.2008 № 273-ФЗ «О противодействии коррупции</w:t>
      </w:r>
      <w:r w:rsidRPr="0010706A">
        <w:rPr>
          <w:rFonts w:ascii="Times New Roman" w:hAnsi="Times New Roman"/>
          <w:sz w:val="28"/>
          <w:szCs w:val="28"/>
        </w:rPr>
        <w:t>,</w:t>
      </w:r>
    </w:p>
    <w:p w14:paraId="05A6148B" w14:textId="77777777" w:rsidR="00DF4386" w:rsidRPr="0010706A" w:rsidRDefault="00DF4386" w:rsidP="00DF4386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10706A">
        <w:rPr>
          <w:rFonts w:ascii="Times New Roman" w:hAnsi="Times New Roman"/>
          <w:sz w:val="28"/>
          <w:szCs w:val="28"/>
        </w:rPr>
        <w:t>приказываю,</w:t>
      </w:r>
    </w:p>
    <w:p w14:paraId="4F6EDEEE" w14:textId="5EB2A833" w:rsidR="00DF4386" w:rsidRPr="0010706A" w:rsidRDefault="00DF4386" w:rsidP="00DF4386">
      <w:pPr>
        <w:numPr>
          <w:ilvl w:val="3"/>
          <w:numId w:val="2"/>
        </w:numPr>
        <w:spacing w:after="0" w:line="259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в новой редакции</w:t>
      </w:r>
      <w:r w:rsidRPr="0010706A">
        <w:rPr>
          <w:rFonts w:ascii="Times New Roman" w:hAnsi="Times New Roman"/>
          <w:sz w:val="28"/>
          <w:szCs w:val="28"/>
        </w:rPr>
        <w:t>:</w:t>
      </w:r>
    </w:p>
    <w:p w14:paraId="6B6B2068" w14:textId="06EB8A7E" w:rsidR="00DF4386" w:rsidRPr="0010706A" w:rsidRDefault="00DF4386" w:rsidP="00DF4386">
      <w:pPr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 w:rsidRPr="0010706A">
        <w:rPr>
          <w:rFonts w:ascii="Times New Roman" w:hAnsi="Times New Roman"/>
          <w:sz w:val="28"/>
          <w:szCs w:val="28"/>
        </w:rPr>
        <w:t xml:space="preserve">- Положение о комиссии по противодействию коррупции в </w:t>
      </w:r>
      <w:r w:rsidRPr="0010706A">
        <w:rPr>
          <w:rFonts w:ascii="Times New Roman" w:hAnsi="Times New Roman"/>
          <w:bCs/>
          <w:sz w:val="28"/>
          <w:szCs w:val="28"/>
        </w:rPr>
        <w:t>МБУК «АДК «Аркадия»</w:t>
      </w:r>
      <w:r w:rsidRPr="0010706A">
        <w:rPr>
          <w:rFonts w:ascii="Times New Roman" w:hAnsi="Times New Roman"/>
          <w:sz w:val="28"/>
          <w:szCs w:val="28"/>
        </w:rPr>
        <w:t xml:space="preserve"> и состава комиссии по противодействию коррупции;</w:t>
      </w:r>
    </w:p>
    <w:p w14:paraId="07C72EB8" w14:textId="77777777" w:rsidR="00DF4386" w:rsidRPr="00BA62C6" w:rsidRDefault="00DF4386" w:rsidP="00DF4386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A62C6">
        <w:rPr>
          <w:rFonts w:ascii="Times New Roman" w:hAnsi="Times New Roman"/>
          <w:bCs/>
          <w:sz w:val="28"/>
          <w:szCs w:val="28"/>
          <w:lang w:eastAsia="ru-RU"/>
        </w:rPr>
        <w:t>- Кодекс этики и служебного поведения</w:t>
      </w:r>
    </w:p>
    <w:p w14:paraId="7F5802E9" w14:textId="77777777" w:rsidR="00DF4386" w:rsidRDefault="00DF4386" w:rsidP="00DF4386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0706A">
        <w:rPr>
          <w:rFonts w:ascii="Times New Roman" w:hAnsi="Times New Roman"/>
          <w:bCs/>
          <w:sz w:val="28"/>
          <w:szCs w:val="28"/>
          <w:lang w:eastAsia="ru-RU"/>
        </w:rPr>
        <w:t>2. Утвердить состав комиссии</w:t>
      </w:r>
      <w:r w:rsidRPr="0010706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0706A">
        <w:rPr>
          <w:rFonts w:ascii="Times New Roman" w:hAnsi="Times New Roman"/>
          <w:bCs/>
          <w:sz w:val="28"/>
          <w:szCs w:val="28"/>
          <w:lang w:eastAsia="ru-RU"/>
        </w:rPr>
        <w:t>по противодействию коррупции;</w:t>
      </w:r>
    </w:p>
    <w:p w14:paraId="0D0EDC97" w14:textId="77777777" w:rsidR="00566901" w:rsidRDefault="00DF4386" w:rsidP="00DF4386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3. </w:t>
      </w:r>
      <w:bookmarkStart w:id="2" w:name="_Hlk115277624"/>
      <w:r w:rsidRPr="00B309CF">
        <w:rPr>
          <w:rFonts w:ascii="Times New Roman" w:hAnsi="Times New Roman"/>
          <w:b/>
          <w:sz w:val="28"/>
          <w:szCs w:val="28"/>
          <w:lang w:eastAsia="ru-RU"/>
        </w:rPr>
        <w:t>Признать утратившим силу</w:t>
      </w:r>
      <w:r w:rsidR="00566901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14:paraId="10AF0360" w14:textId="097BDBBC" w:rsidR="00566901" w:rsidRPr="00566901" w:rsidRDefault="00DF4386" w:rsidP="00DF4386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66901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238FF">
        <w:rPr>
          <w:rFonts w:ascii="Times New Roman" w:hAnsi="Times New Roman"/>
          <w:bCs/>
          <w:sz w:val="28"/>
          <w:szCs w:val="28"/>
          <w:lang w:eastAsia="ru-RU"/>
        </w:rPr>
        <w:t xml:space="preserve">3.1. </w:t>
      </w:r>
      <w:r w:rsidRPr="00566901">
        <w:rPr>
          <w:rFonts w:ascii="Times New Roman" w:hAnsi="Times New Roman"/>
          <w:bCs/>
          <w:sz w:val="28"/>
          <w:szCs w:val="28"/>
          <w:lang w:eastAsia="ru-RU"/>
        </w:rPr>
        <w:t xml:space="preserve">Кодекс этики и служебного поведения, </w:t>
      </w:r>
    </w:p>
    <w:p w14:paraId="6E749C14" w14:textId="239C5D51" w:rsidR="00DF4386" w:rsidRDefault="00D238FF" w:rsidP="00DF4386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3.2. </w:t>
      </w:r>
      <w:r w:rsidR="00DF4386" w:rsidRPr="00566901">
        <w:rPr>
          <w:rFonts w:ascii="Times New Roman" w:hAnsi="Times New Roman"/>
          <w:bCs/>
          <w:sz w:val="28"/>
          <w:szCs w:val="28"/>
          <w:lang w:eastAsia="ru-RU"/>
        </w:rPr>
        <w:t>Положение комиссии по противодействию коррупции</w:t>
      </w:r>
      <w:r w:rsidR="00566901" w:rsidRPr="00566901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</w:p>
    <w:p w14:paraId="5B7BFDCC" w14:textId="71FCED5E" w:rsidR="00D238FF" w:rsidRDefault="00D238FF" w:rsidP="00D238FF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3.3. Приказ от17.01.2021 № 19-П о внесении изменений в состав комиссии., </w:t>
      </w:r>
      <w:r w:rsidRPr="00566901">
        <w:rPr>
          <w:rFonts w:ascii="Times New Roman" w:hAnsi="Times New Roman"/>
          <w:bCs/>
          <w:sz w:val="28"/>
          <w:szCs w:val="28"/>
          <w:lang w:eastAsia="ru-RU"/>
        </w:rPr>
        <w:t>утвержденных приказом от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66901">
        <w:rPr>
          <w:rFonts w:ascii="Times New Roman" w:hAnsi="Times New Roman"/>
          <w:bCs/>
          <w:sz w:val="28"/>
          <w:szCs w:val="28"/>
          <w:lang w:eastAsia="ru-RU"/>
        </w:rPr>
        <w:t>28.12.2016 № 126-п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566901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bookmarkEnd w:id="2"/>
    <w:p w14:paraId="0A9499CA" w14:textId="22B6815E" w:rsidR="00DF4386" w:rsidRPr="0010706A" w:rsidRDefault="00D238FF" w:rsidP="00DF438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F4386" w:rsidRPr="0010706A">
        <w:rPr>
          <w:rFonts w:ascii="Times New Roman" w:hAnsi="Times New Roman"/>
          <w:sz w:val="28"/>
          <w:szCs w:val="28"/>
        </w:rPr>
        <w:t xml:space="preserve">. </w:t>
      </w:r>
      <w:bookmarkStart w:id="3" w:name="_Hlk115275900"/>
      <w:r w:rsidR="00DF4386" w:rsidRPr="0010706A">
        <w:rPr>
          <w:rFonts w:ascii="Times New Roman" w:hAnsi="Times New Roman"/>
          <w:sz w:val="28"/>
          <w:szCs w:val="28"/>
        </w:rPr>
        <w:t xml:space="preserve">Руководителю </w:t>
      </w:r>
      <w:proofErr w:type="spellStart"/>
      <w:r w:rsidR="00DF4386" w:rsidRPr="0010706A">
        <w:rPr>
          <w:rFonts w:ascii="Times New Roman" w:hAnsi="Times New Roman"/>
          <w:sz w:val="28"/>
          <w:szCs w:val="28"/>
        </w:rPr>
        <w:t>КУиД</w:t>
      </w:r>
      <w:proofErr w:type="spellEnd"/>
      <w:r w:rsidR="00DF4386" w:rsidRPr="0010706A">
        <w:rPr>
          <w:rFonts w:ascii="Times New Roman" w:hAnsi="Times New Roman"/>
          <w:sz w:val="28"/>
          <w:szCs w:val="28"/>
        </w:rPr>
        <w:t xml:space="preserve"> ознакомить </w:t>
      </w:r>
      <w:bookmarkStart w:id="4" w:name="_Hlk115176838"/>
      <w:r w:rsidR="00DF4386" w:rsidRPr="0010706A">
        <w:rPr>
          <w:rFonts w:ascii="Times New Roman" w:hAnsi="Times New Roman"/>
          <w:sz w:val="28"/>
          <w:szCs w:val="28"/>
        </w:rPr>
        <w:t xml:space="preserve">работников </w:t>
      </w:r>
      <w:r w:rsidR="00DF4386">
        <w:rPr>
          <w:rFonts w:ascii="Times New Roman" w:hAnsi="Times New Roman"/>
          <w:sz w:val="28"/>
          <w:szCs w:val="28"/>
        </w:rPr>
        <w:t xml:space="preserve">учреждения </w:t>
      </w:r>
      <w:r w:rsidR="00DF4386" w:rsidRPr="0010706A">
        <w:rPr>
          <w:rFonts w:ascii="Times New Roman" w:hAnsi="Times New Roman"/>
          <w:bCs/>
          <w:sz w:val="28"/>
          <w:szCs w:val="28"/>
        </w:rPr>
        <w:t>МБУК «АДК «Аркадия»</w:t>
      </w:r>
      <w:r w:rsidR="00DF4386" w:rsidRPr="0010706A">
        <w:rPr>
          <w:rFonts w:ascii="Times New Roman" w:hAnsi="Times New Roman"/>
          <w:b/>
          <w:sz w:val="28"/>
          <w:szCs w:val="28"/>
        </w:rPr>
        <w:t xml:space="preserve"> </w:t>
      </w:r>
      <w:bookmarkEnd w:id="3"/>
      <w:r w:rsidR="00DF4386" w:rsidRPr="0010706A">
        <w:rPr>
          <w:rFonts w:ascii="Times New Roman" w:hAnsi="Times New Roman"/>
          <w:sz w:val="28"/>
          <w:szCs w:val="28"/>
        </w:rPr>
        <w:t>с внесенными изменениями в локальные нормативные акты по противодействию коррупции под</w:t>
      </w:r>
      <w:r w:rsidR="00DF4386">
        <w:rPr>
          <w:rFonts w:ascii="Times New Roman" w:hAnsi="Times New Roman"/>
          <w:sz w:val="28"/>
          <w:szCs w:val="28"/>
        </w:rPr>
        <w:t xml:space="preserve"> </w:t>
      </w:r>
      <w:r w:rsidR="00DF4386" w:rsidRPr="0010706A">
        <w:rPr>
          <w:rFonts w:ascii="Times New Roman" w:hAnsi="Times New Roman"/>
          <w:sz w:val="28"/>
          <w:szCs w:val="28"/>
        </w:rPr>
        <w:t>роспись;</w:t>
      </w:r>
    </w:p>
    <w:bookmarkEnd w:id="4"/>
    <w:p w14:paraId="01DC8ADE" w14:textId="77777777" w:rsidR="00DF4386" w:rsidRPr="0010706A" w:rsidRDefault="00DF4386" w:rsidP="00DF438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706A">
        <w:rPr>
          <w:rFonts w:ascii="Times New Roman" w:hAnsi="Times New Roman"/>
          <w:sz w:val="28"/>
          <w:szCs w:val="28"/>
        </w:rPr>
        <w:t>4. Контроль за исполнением настоящего приказа оставляю за собой.</w:t>
      </w:r>
    </w:p>
    <w:p w14:paraId="04C807C5" w14:textId="77777777" w:rsidR="00DF4386" w:rsidRPr="0010706A" w:rsidRDefault="00DF4386" w:rsidP="00DF4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DECEFD" w14:textId="061A7AE9" w:rsidR="00DF4386" w:rsidRDefault="00DF4386" w:rsidP="00DF43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0E9EFD2" w14:textId="69A22773" w:rsidR="00566901" w:rsidRDefault="00566901" w:rsidP="00DF43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CD050A8" w14:textId="77777777" w:rsidR="00566901" w:rsidRPr="0010706A" w:rsidRDefault="00566901" w:rsidP="00DF43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6B76FC7" w14:textId="373BA44A" w:rsidR="00DF4386" w:rsidRPr="0010706A" w:rsidRDefault="00566901" w:rsidP="00DF4386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DF4386" w:rsidRPr="0010706A">
        <w:rPr>
          <w:rFonts w:ascii="Times New Roman" w:eastAsia="Times New Roman" w:hAnsi="Times New Roman"/>
          <w:sz w:val="28"/>
          <w:szCs w:val="28"/>
          <w:lang w:eastAsia="ru-RU"/>
        </w:rPr>
        <w:t xml:space="preserve">иректор </w:t>
      </w:r>
      <w:r w:rsidR="00DF4386" w:rsidRPr="001070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F4386" w:rsidRPr="001070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F4386" w:rsidRPr="0010706A">
        <w:rPr>
          <w:rFonts w:ascii="Times New Roman" w:eastAsia="Times New Roman" w:hAnsi="Times New Roman"/>
          <w:sz w:val="28"/>
          <w:szCs w:val="28"/>
          <w:lang w:eastAsia="ru-RU"/>
        </w:rPr>
        <w:tab/>
      </w:r>
      <w:bookmarkEnd w:id="1"/>
      <w:r w:rsidR="00DF4386" w:rsidRPr="001070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F4386" w:rsidRPr="001070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F4386" w:rsidRPr="001070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F4386" w:rsidRPr="0010706A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 w:rsidR="00DF4386" w:rsidRPr="0010706A">
        <w:rPr>
          <w:rFonts w:ascii="Times New Roman" w:eastAsia="Times New Roman" w:hAnsi="Times New Roman"/>
          <w:sz w:val="28"/>
          <w:szCs w:val="28"/>
          <w:lang w:eastAsia="ru-RU"/>
        </w:rPr>
        <w:t>И.В.Феоктистов</w:t>
      </w:r>
      <w:proofErr w:type="spellEnd"/>
    </w:p>
    <w:p w14:paraId="264818DD" w14:textId="77777777" w:rsidR="00DF4386" w:rsidRDefault="00DF4386" w:rsidP="00DF4386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</w:p>
    <w:p w14:paraId="36EE94A0" w14:textId="77777777" w:rsidR="00DF4386" w:rsidRDefault="00DF4386" w:rsidP="00DF4386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</w:p>
    <w:p w14:paraId="79C89CC2" w14:textId="77777777" w:rsidR="00DF4386" w:rsidRDefault="00DF4386" w:rsidP="00DF4386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</w:p>
    <w:p w14:paraId="2032A821" w14:textId="77777777" w:rsidR="00DF4386" w:rsidRDefault="00DF4386" w:rsidP="00DF4386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</w:p>
    <w:p w14:paraId="0CB56318" w14:textId="67BE977A" w:rsidR="00DF4386" w:rsidRPr="005B7B87" w:rsidRDefault="00DF4386" w:rsidP="00DF4386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5B7B87">
        <w:rPr>
          <w:rFonts w:ascii="Times New Roman" w:hAnsi="Times New Roman"/>
          <w:sz w:val="24"/>
          <w:szCs w:val="24"/>
        </w:rPr>
        <w:t>риложение № 1</w:t>
      </w:r>
    </w:p>
    <w:p w14:paraId="25A747FE" w14:textId="2A449CA2" w:rsidR="00DF4386" w:rsidRPr="005B7B87" w:rsidRDefault="00DF4386" w:rsidP="00DF4386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5B7B87">
        <w:rPr>
          <w:rFonts w:ascii="Times New Roman" w:hAnsi="Times New Roman"/>
          <w:sz w:val="24"/>
          <w:szCs w:val="24"/>
        </w:rPr>
        <w:t xml:space="preserve">к приказу № </w:t>
      </w:r>
      <w:r w:rsidR="0002522A">
        <w:rPr>
          <w:rFonts w:ascii="Times New Roman" w:hAnsi="Times New Roman"/>
          <w:sz w:val="24"/>
          <w:szCs w:val="24"/>
        </w:rPr>
        <w:t xml:space="preserve">54-п </w:t>
      </w:r>
      <w:r w:rsidRPr="005B7B87">
        <w:rPr>
          <w:rFonts w:ascii="Times New Roman" w:hAnsi="Times New Roman"/>
          <w:sz w:val="24"/>
          <w:szCs w:val="24"/>
        </w:rPr>
        <w:t>от</w:t>
      </w:r>
      <w:r w:rsidR="0002522A">
        <w:rPr>
          <w:rFonts w:ascii="Times New Roman" w:hAnsi="Times New Roman"/>
          <w:sz w:val="24"/>
          <w:szCs w:val="24"/>
        </w:rPr>
        <w:t xml:space="preserve"> 09.11.2022</w:t>
      </w:r>
    </w:p>
    <w:p w14:paraId="1D819E90" w14:textId="77777777" w:rsidR="00DF4386" w:rsidRDefault="00DF4386" w:rsidP="00DF4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ACB223" w14:textId="77777777" w:rsidR="00DF4386" w:rsidRDefault="00DF4386" w:rsidP="00DF438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3AA88E" w14:textId="77777777" w:rsidR="00DF4386" w:rsidRDefault="00DF4386" w:rsidP="00DF438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14:paraId="01612023" w14:textId="77777777" w:rsidR="00DF4386" w:rsidRPr="00A35BED" w:rsidRDefault="00DF4386" w:rsidP="00DF438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35BED">
        <w:rPr>
          <w:rFonts w:ascii="Times New Roman" w:hAnsi="Times New Roman"/>
          <w:sz w:val="28"/>
          <w:szCs w:val="28"/>
        </w:rPr>
        <w:t>о комиссии по противодействию коррупции</w:t>
      </w:r>
    </w:p>
    <w:p w14:paraId="061A9C4F" w14:textId="77777777" w:rsidR="00DF4386" w:rsidRDefault="00DF4386" w:rsidP="00DF43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учреждение культуры «Астраханский дворец культуры «Аркадия»</w:t>
      </w:r>
    </w:p>
    <w:p w14:paraId="45EB4204" w14:textId="77777777" w:rsidR="00DF4386" w:rsidRDefault="00DF4386" w:rsidP="00DF438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D506515" w14:textId="77777777" w:rsidR="00DF4386" w:rsidRDefault="00DF4386" w:rsidP="00DF438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1.ОБЩИЕ ПОЛОЖДЕНИЯ</w:t>
      </w:r>
    </w:p>
    <w:p w14:paraId="4042B81C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Настоящим Положением о</w:t>
      </w:r>
      <w:r w:rsidRPr="0066066E">
        <w:rPr>
          <w:rFonts w:ascii="Times New Roman" w:hAnsi="Times New Roman"/>
          <w:sz w:val="28"/>
          <w:szCs w:val="28"/>
        </w:rPr>
        <w:t xml:space="preserve"> комиссии по противодействию коррупции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2F80">
        <w:rPr>
          <w:rFonts w:ascii="Times New Roman" w:hAnsi="Times New Roman"/>
          <w:bCs/>
          <w:sz w:val="28"/>
          <w:szCs w:val="28"/>
        </w:rPr>
        <w:t>МБУК «АДК «Аркадия»</w:t>
      </w:r>
      <w:r w:rsidRPr="004D27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Положение) определяется порядок создания и деятельности комиссии по противодействию коррупции (далее – Комиссия) в </w:t>
      </w:r>
      <w:r w:rsidRPr="00882F80">
        <w:rPr>
          <w:rFonts w:ascii="Times New Roman" w:hAnsi="Times New Roman"/>
          <w:bCs/>
          <w:sz w:val="28"/>
          <w:szCs w:val="28"/>
        </w:rPr>
        <w:t>МБУК «АДК «Аркадия»</w:t>
      </w:r>
      <w:r>
        <w:rPr>
          <w:rFonts w:ascii="Times New Roman" w:hAnsi="Times New Roman"/>
          <w:sz w:val="28"/>
          <w:szCs w:val="28"/>
        </w:rPr>
        <w:t>.</w:t>
      </w:r>
    </w:p>
    <w:p w14:paraId="5A9DF026" w14:textId="77777777" w:rsidR="00DF4386" w:rsidRDefault="00DF4386" w:rsidP="00DF43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Комиссия организована в целях:</w:t>
      </w:r>
    </w:p>
    <w:p w14:paraId="7812C3CF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разработки и реализации мероприятий по противодействию коррупции;</w:t>
      </w:r>
    </w:p>
    <w:p w14:paraId="02EECC85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снижения уровня коррупции при осуществлении </w:t>
      </w:r>
      <w:r w:rsidRPr="00882F80">
        <w:rPr>
          <w:rFonts w:ascii="Times New Roman" w:hAnsi="Times New Roman"/>
          <w:bCs/>
          <w:sz w:val="28"/>
          <w:szCs w:val="28"/>
        </w:rPr>
        <w:t>МБУК «АДК «Аркадия»</w:t>
      </w:r>
      <w:r w:rsidRPr="004D27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целей и видов деятельности </w:t>
      </w:r>
      <w:r w:rsidRPr="00E34505">
        <w:rPr>
          <w:rFonts w:ascii="Times New Roman" w:hAnsi="Times New Roman"/>
          <w:sz w:val="28"/>
          <w:szCs w:val="28"/>
        </w:rPr>
        <w:t>учреждения (организации)</w:t>
      </w:r>
      <w:r>
        <w:rPr>
          <w:rFonts w:ascii="Times New Roman" w:hAnsi="Times New Roman"/>
          <w:sz w:val="28"/>
          <w:szCs w:val="28"/>
        </w:rPr>
        <w:t>;</w:t>
      </w:r>
    </w:p>
    <w:p w14:paraId="1E28C896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устранения причин и условий, порождающих коррупцию;</w:t>
      </w:r>
    </w:p>
    <w:p w14:paraId="1DA3D3CD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предупреждения коррупционных правонарушений в </w:t>
      </w:r>
      <w:r w:rsidRPr="00882F80">
        <w:rPr>
          <w:rFonts w:ascii="Times New Roman" w:hAnsi="Times New Roman"/>
          <w:bCs/>
          <w:sz w:val="28"/>
          <w:szCs w:val="28"/>
        </w:rPr>
        <w:t>МБУК «АДК «Аркадия»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31011785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27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участия в пределах своих полномочий в реализации мероприятий, направленных на противодействие коррупции;</w:t>
      </w:r>
    </w:p>
    <w:p w14:paraId="11F01E10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обеспечения защиты прав и законных интересов граждан, общества и государства от угроз, связанных с коррупцией;</w:t>
      </w:r>
    </w:p>
    <w:p w14:paraId="43BE0FFF" w14:textId="77777777" w:rsidR="00DF4386" w:rsidRDefault="00DF4386" w:rsidP="00DF4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41120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я</w:t>
      </w:r>
      <w:r w:rsidRPr="00941120">
        <w:rPr>
          <w:rFonts w:ascii="Times New Roman" w:hAnsi="Times New Roman"/>
          <w:sz w:val="28"/>
          <w:szCs w:val="28"/>
        </w:rPr>
        <w:t xml:space="preserve"> иных задач, предусмотренных законодательством Российской Федерации по противодействию коррупции.</w:t>
      </w:r>
    </w:p>
    <w:p w14:paraId="6D788EB6" w14:textId="77777777" w:rsidR="00DF4386" w:rsidRDefault="00DF4386" w:rsidP="00DF438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Деятельность Комиссии осуществляется в соответствии с Конституцией РФ, нормативными правовыми актами Президента РФ, Правительства РФ по вопросам противодействия коррупции, Уставом </w:t>
      </w:r>
      <w:r w:rsidRPr="00882F80">
        <w:rPr>
          <w:rFonts w:ascii="Times New Roman" w:hAnsi="Times New Roman"/>
          <w:bCs/>
          <w:sz w:val="28"/>
          <w:szCs w:val="28"/>
        </w:rPr>
        <w:t>МБУК «АДК «Аркадия»</w:t>
      </w:r>
      <w:r>
        <w:rPr>
          <w:rFonts w:ascii="Times New Roman" w:hAnsi="Times New Roman"/>
          <w:bCs/>
          <w:sz w:val="28"/>
          <w:szCs w:val="28"/>
        </w:rPr>
        <w:t>,</w:t>
      </w:r>
      <w:r w:rsidRPr="004D27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также нормативными правовыми актами муниципального образования «Город Астрахань».</w:t>
      </w:r>
    </w:p>
    <w:p w14:paraId="4507DD98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2.ПОРЯДОК ОБРАЗОВАНИЯ И РАБОТЫ КОМИСИИ</w:t>
      </w:r>
    </w:p>
    <w:p w14:paraId="24841B66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Комиссия является коллегиальным органом, который образован для реализации целей, указанных в пункте 1.2. настоящего Положения и действует на постоянной основе.</w:t>
      </w:r>
    </w:p>
    <w:p w14:paraId="7B1BECA5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Заседания комиссии проводятся по мере необходимости, но не реже одного раза в шесть месяцев.</w:t>
      </w:r>
    </w:p>
    <w:p w14:paraId="795278EA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Заседания Комиссии могут быть как открытыми, так и закрытыми.</w:t>
      </w:r>
    </w:p>
    <w:p w14:paraId="6BF59653" w14:textId="1FCA7388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Общее число членов комиссии - </w:t>
      </w:r>
      <w:r w:rsidR="0056690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человек.</w:t>
      </w:r>
    </w:p>
    <w:p w14:paraId="4794EEF4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2.5. Комиссия состоит из председателя, заместителя председателя и членов Комиссии.</w:t>
      </w:r>
    </w:p>
    <w:p w14:paraId="379FE9C6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Председатель Комиссии:</w:t>
      </w:r>
    </w:p>
    <w:p w14:paraId="0CD81053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несет персональную ответственность за деятельность Комиссии;</w:t>
      </w:r>
    </w:p>
    <w:p w14:paraId="57F6E6E4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работу Комиссии;</w:t>
      </w:r>
    </w:p>
    <w:p w14:paraId="36048F25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определяет место и время проведения заседаний Комиссии;</w:t>
      </w:r>
    </w:p>
    <w:p w14:paraId="67F461DE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утверждает повестку дня заседаний Комиссий и порядок рассмотрения вопросов на заседании;</w:t>
      </w:r>
    </w:p>
    <w:p w14:paraId="255B8347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дает поручения членам Комиссии по вопросам ее деятельности, осуществляет контроль за их выполнением;</w:t>
      </w:r>
    </w:p>
    <w:p w14:paraId="42C7F769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дает рекомендации, предложения, подписывает обращения и иные документы, направляемые от имени Комиссии.</w:t>
      </w:r>
    </w:p>
    <w:p w14:paraId="0C6B4EF7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</w:t>
      </w:r>
    </w:p>
    <w:p w14:paraId="0BC108B7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14:paraId="077803B0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Члены Комиссии вправе:</w:t>
      </w:r>
    </w:p>
    <w:p w14:paraId="22323B0D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вносить предложения по вопросам деятельности Комиссии;</w:t>
      </w:r>
    </w:p>
    <w:p w14:paraId="7C101977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выступать на заседаниях и инициировать голосование по внесенным предложениям;</w:t>
      </w:r>
    </w:p>
    <w:p w14:paraId="10ADEFD5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задавать участникам заседания Комиссии вопросы в соответствии с повесткой дня и получать на них ответы по существу;</w:t>
      </w:r>
    </w:p>
    <w:p w14:paraId="7BD66CC2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знакомиться с протоколами заседаний Комиссии и иными материалами, касающимися ее деятельности; </w:t>
      </w:r>
    </w:p>
    <w:p w14:paraId="6C173906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случае несогласия с решениями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14:paraId="51F38068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осуществлять иные полномочия в целях достижения задач и функций указанных в п. 1.2. настоящего Положения. </w:t>
      </w:r>
    </w:p>
    <w:p w14:paraId="0591FEE9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Члены Комиссии обязаны:</w:t>
      </w:r>
    </w:p>
    <w:p w14:paraId="4CECDE0D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принимать участие в подготовке заседаний Комиссии;</w:t>
      </w:r>
    </w:p>
    <w:p w14:paraId="360F7569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участвовать в заседаниях Комиссии, а в случае невозможности участия в них сообщать об этом председателю Комиссии;</w:t>
      </w:r>
    </w:p>
    <w:p w14:paraId="0A180B13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решению Комиссии (поручению председателя Комиссии) принимать участие в проводимых мероприятиях по выявлению фактов совершения правонарушений, а также неисполнения законодательства в сфере противодействия коррупции;</w:t>
      </w:r>
    </w:p>
    <w:p w14:paraId="576D87C8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выполнять решения Комиссии (поручения ее председателя).</w:t>
      </w:r>
    </w:p>
    <w:p w14:paraId="1FFEE01F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Секретарь Комиссии:</w:t>
      </w:r>
    </w:p>
    <w:p w14:paraId="0FE8BE49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обобщает материалы, </w:t>
      </w:r>
      <w:r>
        <w:rPr>
          <w:rFonts w:ascii="Times New Roman" w:hAnsi="Times New Roman"/>
          <w:sz w:val="28"/>
          <w:szCs w:val="28"/>
        </w:rPr>
        <w:tab/>
        <w:t>поступившие на рассмотрение на заседание Комиссии;</w:t>
      </w:r>
    </w:p>
    <w:p w14:paraId="6ED8B2C2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ведет документацию Комиссии;</w:t>
      </w:r>
    </w:p>
    <w:p w14:paraId="0A4EBE2E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извещает членов Комиссии и приглашенных лиц о месте, времени проведения и повестке дня заседания Комиссии;</w:t>
      </w:r>
    </w:p>
    <w:p w14:paraId="09E2AE60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обеспечивает подготовку заседаний Комиссии;</w:t>
      </w:r>
    </w:p>
    <w:p w14:paraId="58484D2C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составляет протокол заседания комиссии;</w:t>
      </w:r>
    </w:p>
    <w:p w14:paraId="68C588F1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учет и хранение протоколов заседаний Комиссии и материалов к ним.</w:t>
      </w:r>
    </w:p>
    <w:p w14:paraId="7D237E55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 Заседание Комиссии правомочно, если на нем присутствует более половины от общего числа членов Комиссии.</w:t>
      </w:r>
    </w:p>
    <w:p w14:paraId="55B27B96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 Решения Комиссии принимаются простым большинством голосов присутствующих на заседании Комиссии.</w:t>
      </w:r>
    </w:p>
    <w:p w14:paraId="3B3C1B4F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 Члены Комиссии при принятии решений обладают равными правами.</w:t>
      </w:r>
    </w:p>
    <w:p w14:paraId="0BF07C2C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 При равенстве числа голосов голос председателя Комиссии является решающим.</w:t>
      </w:r>
    </w:p>
    <w:p w14:paraId="23D848A0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 </w:t>
      </w:r>
      <w:r w:rsidRPr="00752512">
        <w:rPr>
          <w:rFonts w:ascii="Times New Roman" w:hAnsi="Times New Roman"/>
          <w:sz w:val="28"/>
          <w:szCs w:val="28"/>
        </w:rPr>
        <w:t xml:space="preserve">Решения </w:t>
      </w:r>
      <w:r>
        <w:rPr>
          <w:rFonts w:ascii="Times New Roman" w:hAnsi="Times New Roman"/>
          <w:sz w:val="28"/>
          <w:szCs w:val="28"/>
        </w:rPr>
        <w:t>К</w:t>
      </w:r>
      <w:r w:rsidRPr="00752512">
        <w:rPr>
          <w:rFonts w:ascii="Times New Roman" w:hAnsi="Times New Roman"/>
          <w:sz w:val="28"/>
          <w:szCs w:val="28"/>
        </w:rPr>
        <w:t xml:space="preserve">омиссии оформляются протоколами, которые подписывают члены </w:t>
      </w:r>
      <w:r>
        <w:rPr>
          <w:rFonts w:ascii="Times New Roman" w:hAnsi="Times New Roman"/>
          <w:sz w:val="28"/>
          <w:szCs w:val="28"/>
        </w:rPr>
        <w:t>К</w:t>
      </w:r>
      <w:r w:rsidRPr="00752512">
        <w:rPr>
          <w:rFonts w:ascii="Times New Roman" w:hAnsi="Times New Roman"/>
          <w:sz w:val="28"/>
          <w:szCs w:val="28"/>
        </w:rPr>
        <w:t>омиссии, принимавшие участие в ее заседании.</w:t>
      </w:r>
    </w:p>
    <w:p w14:paraId="3B66F525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протоколе указываются:</w:t>
      </w:r>
    </w:p>
    <w:p w14:paraId="77D7702B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место и время проведения заседания Комиссии;</w:t>
      </w:r>
    </w:p>
    <w:p w14:paraId="1EF718C2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наименование и состав Комиссии;</w:t>
      </w:r>
    </w:p>
    <w:p w14:paraId="087D9D20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сведения об участниках заседания Комиссии, не являющимися ее членами;</w:t>
      </w:r>
    </w:p>
    <w:p w14:paraId="56019583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повестка дня заседания Комиссии, содержание рассматриваемых вопросов и материалов;</w:t>
      </w:r>
    </w:p>
    <w:p w14:paraId="15D1A7F9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сведения о приобщенных материалах;</w:t>
      </w:r>
    </w:p>
    <w:p w14:paraId="2725A5B8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результаты голосования и принятые членами Комиссии решения.</w:t>
      </w:r>
    </w:p>
    <w:p w14:paraId="6A534867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 Сведения о результатах заседания Комиссии доводятся секретарем Комиссии до заинтересованных лиц.</w:t>
      </w:r>
    </w:p>
    <w:p w14:paraId="180D78FA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</w:t>
      </w:r>
      <w:r>
        <w:rPr>
          <w:rFonts w:ascii="Times New Roman" w:hAnsi="Times New Roman"/>
          <w:sz w:val="28"/>
          <w:szCs w:val="28"/>
        </w:rPr>
        <w:tab/>
        <w:t>Член Комиссии, не</w:t>
      </w:r>
      <w:r w:rsidRPr="00AE0E32">
        <w:rPr>
          <w:rFonts w:ascii="Times New Roman" w:hAnsi="Times New Roman"/>
          <w:sz w:val="28"/>
          <w:szCs w:val="28"/>
        </w:rPr>
        <w:t xml:space="preserve"> несоглас</w:t>
      </w:r>
      <w:r>
        <w:rPr>
          <w:rFonts w:ascii="Times New Roman" w:hAnsi="Times New Roman"/>
          <w:sz w:val="28"/>
          <w:szCs w:val="28"/>
        </w:rPr>
        <w:t xml:space="preserve">ный </w:t>
      </w:r>
      <w:r w:rsidRPr="00AE0E32">
        <w:rPr>
          <w:rFonts w:ascii="Times New Roman" w:hAnsi="Times New Roman"/>
          <w:sz w:val="28"/>
          <w:szCs w:val="28"/>
        </w:rPr>
        <w:t xml:space="preserve">с решениями Комиссии </w:t>
      </w:r>
      <w:r>
        <w:rPr>
          <w:rFonts w:ascii="Times New Roman" w:hAnsi="Times New Roman"/>
          <w:sz w:val="28"/>
          <w:szCs w:val="28"/>
        </w:rPr>
        <w:t xml:space="preserve">вправе </w:t>
      </w:r>
      <w:r w:rsidRPr="00AE0E32">
        <w:rPr>
          <w:rFonts w:ascii="Times New Roman" w:hAnsi="Times New Roman"/>
          <w:sz w:val="28"/>
          <w:szCs w:val="28"/>
        </w:rPr>
        <w:t>изложить письменно особое мнение по рассматриваемому вопросу, подлежащее обязательному приобщению к протоколу заседания Комиссии</w:t>
      </w:r>
      <w:r>
        <w:rPr>
          <w:rFonts w:ascii="Times New Roman" w:hAnsi="Times New Roman"/>
          <w:sz w:val="28"/>
          <w:szCs w:val="28"/>
        </w:rPr>
        <w:t>.</w:t>
      </w:r>
    </w:p>
    <w:p w14:paraId="57E6D554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2.17. Члены Комиссии добровольно принимают на себя обязательства о неразглашении сведений, затрагивающих честь и достоинство граждан, и другой конфиденциальной информации, которая рассматривается (рассматривалась) Комиссией. </w:t>
      </w:r>
    </w:p>
    <w:p w14:paraId="4D92CE6F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2.18. Информация, полученная Комиссией в ходе рассмотрения вопросов, может быть использована только в порядке, предусмотренном законодательством РФ.</w:t>
      </w:r>
    </w:p>
    <w:p w14:paraId="4FD5FA96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3.ПОЛНОМОЧИЯ КОМИСИИ</w:t>
      </w:r>
    </w:p>
    <w:p w14:paraId="65CC0799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Комиссия в пределах своих полномочий:</w:t>
      </w:r>
    </w:p>
    <w:p w14:paraId="5F4C68E6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организует реализацию Плана антикоррупционных мероприятий </w:t>
      </w:r>
      <w:r w:rsidRPr="00882F80">
        <w:rPr>
          <w:rFonts w:ascii="Times New Roman" w:hAnsi="Times New Roman"/>
          <w:bCs/>
          <w:sz w:val="28"/>
          <w:szCs w:val="28"/>
        </w:rPr>
        <w:t>МБУК «АДК «Аркадия»</w:t>
      </w:r>
      <w:r>
        <w:rPr>
          <w:rFonts w:ascii="Times New Roman" w:hAnsi="Times New Roman"/>
          <w:sz w:val="28"/>
          <w:szCs w:val="28"/>
        </w:rPr>
        <w:t>;</w:t>
      </w:r>
    </w:p>
    <w:p w14:paraId="1161241D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разрабатывает и организует реализацию системы мер, направленных на ликвидацию (сокращение) условий, порождающих, провоцирующих и поддерживающих коррупцию во всех ее проявлениях;</w:t>
      </w:r>
    </w:p>
    <w:p w14:paraId="56B316DE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рассматривает предложения о мерах по противодействию коррупции,</w:t>
      </w:r>
    </w:p>
    <w:p w14:paraId="2F81348A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изучает, анализирует и обобщает поступающие на Комиссию документы и иные материалы о коррупции и противодействии коррупции;</w:t>
      </w:r>
    </w:p>
    <w:p w14:paraId="0AC96F92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организует и проводит совещания, семинары и иные мероприятия для достижения указанных в пункте 1.2. Положения целей;</w:t>
      </w:r>
    </w:p>
    <w:p w14:paraId="6CC9FAEB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принимает в пределах своих полномочий обязательные для исполнения структурными подразделениями решения по вопросам организации деятельности по предотвращению проявлений коррупции и их выполнению, а также осуществляет контроль за исполнением решений Комиссии;</w:t>
      </w:r>
    </w:p>
    <w:p w14:paraId="1BAC0322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вносит руководителю </w:t>
      </w:r>
      <w:r w:rsidRPr="00882F80">
        <w:rPr>
          <w:rFonts w:ascii="Times New Roman" w:hAnsi="Times New Roman"/>
          <w:bCs/>
          <w:sz w:val="28"/>
          <w:szCs w:val="28"/>
        </w:rPr>
        <w:t>МБУК «АДК «Аркадия»</w:t>
      </w:r>
      <w:r w:rsidRPr="004D27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предложения о привлечении к дисциплинарной ответственности работников, совершивших правонарушение, создающие условия для коррупции, и коррупционные правонарушения;</w:t>
      </w:r>
    </w:p>
    <w:p w14:paraId="3100E946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14:paraId="0B01E592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рассматривает уведомления работников </w:t>
      </w:r>
      <w:r w:rsidRPr="00882F80">
        <w:rPr>
          <w:rFonts w:ascii="Times New Roman" w:hAnsi="Times New Roman"/>
          <w:bCs/>
          <w:sz w:val="28"/>
          <w:szCs w:val="28"/>
        </w:rPr>
        <w:t>МБУК «АДК «Аркадия»</w:t>
      </w:r>
      <w:r w:rsidRPr="004D2745">
        <w:rPr>
          <w:rFonts w:ascii="Times New Roman" w:hAnsi="Times New Roman"/>
          <w:sz w:val="28"/>
          <w:szCs w:val="28"/>
        </w:rPr>
        <w:t xml:space="preserve"> </w:t>
      </w:r>
      <w:r w:rsidRPr="001B37CA">
        <w:rPr>
          <w:rFonts w:ascii="Times New Roman" w:hAnsi="Times New Roman"/>
          <w:sz w:val="28"/>
          <w:szCs w:val="28"/>
        </w:rPr>
        <w:t>о возникновении (или) о возможном возникновении конфликта интересов;</w:t>
      </w:r>
    </w:p>
    <w:p w14:paraId="62D0BBEC" w14:textId="77777777" w:rsidR="00DF4386" w:rsidRPr="001B37CA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рассматривает </w:t>
      </w:r>
      <w:r w:rsidRPr="00893C57">
        <w:rPr>
          <w:rFonts w:ascii="Times New Roman" w:hAnsi="Times New Roman"/>
          <w:sz w:val="28"/>
          <w:szCs w:val="28"/>
        </w:rPr>
        <w:t>уведомлени</w:t>
      </w:r>
      <w:r>
        <w:rPr>
          <w:rFonts w:ascii="Times New Roman" w:hAnsi="Times New Roman"/>
          <w:sz w:val="28"/>
          <w:szCs w:val="28"/>
        </w:rPr>
        <w:t>я</w:t>
      </w:r>
      <w:r w:rsidRPr="00893C57">
        <w:rPr>
          <w:rFonts w:ascii="Times New Roman" w:hAnsi="Times New Roman"/>
          <w:sz w:val="28"/>
          <w:szCs w:val="28"/>
        </w:rPr>
        <w:t xml:space="preserve"> о фактах обращения в целях склонения работника </w:t>
      </w:r>
      <w:r w:rsidRPr="00882F80">
        <w:rPr>
          <w:rFonts w:ascii="Times New Roman" w:hAnsi="Times New Roman"/>
          <w:bCs/>
          <w:sz w:val="28"/>
          <w:szCs w:val="28"/>
        </w:rPr>
        <w:t>МБУК «АДК «Аркадия»</w:t>
      </w:r>
      <w:r w:rsidRPr="004D2745">
        <w:rPr>
          <w:rFonts w:ascii="Times New Roman" w:hAnsi="Times New Roman"/>
          <w:sz w:val="28"/>
          <w:szCs w:val="28"/>
        </w:rPr>
        <w:t xml:space="preserve"> </w:t>
      </w:r>
      <w:r w:rsidRPr="00893C57">
        <w:rPr>
          <w:rFonts w:ascii="Times New Roman" w:hAnsi="Times New Roman"/>
          <w:sz w:val="28"/>
          <w:szCs w:val="28"/>
        </w:rPr>
        <w:t>к совершению коррупционных правонарушений</w:t>
      </w:r>
      <w:r>
        <w:rPr>
          <w:rFonts w:ascii="Times New Roman" w:hAnsi="Times New Roman"/>
          <w:sz w:val="28"/>
          <w:szCs w:val="28"/>
        </w:rPr>
        <w:t>;</w:t>
      </w:r>
    </w:p>
    <w:p w14:paraId="7CC63B2D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вырабатывает предложения о мерах реагирования на информацию, содержащуюся в обращениях граждан и юридических лиц, по вопросам коррупции; </w:t>
      </w:r>
    </w:p>
    <w:p w14:paraId="5BD92382" w14:textId="77777777" w:rsidR="00DF4386" w:rsidRDefault="00DF4386" w:rsidP="00DF43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вносит предложения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правонарушений.</w:t>
      </w:r>
    </w:p>
    <w:p w14:paraId="4E54DC1A" w14:textId="6AFA981F" w:rsidR="00DF4386" w:rsidRDefault="00DF4386" w:rsidP="00DF4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AABFB8" w14:textId="7389C364" w:rsidR="00566901" w:rsidRDefault="00566901" w:rsidP="00DF4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19D376" w14:textId="04D1FA5C" w:rsidR="00566901" w:rsidRDefault="00566901" w:rsidP="00DF4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7E6082" w14:textId="77777777" w:rsidR="00566901" w:rsidRDefault="00566901" w:rsidP="00DF4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8CB613" w14:textId="77777777" w:rsidR="00DF4386" w:rsidRDefault="00DF4386" w:rsidP="00DF4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31CE92" w14:textId="77777777" w:rsidR="00DF4386" w:rsidRDefault="00DF4386" w:rsidP="00DF4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CE7E72" w14:textId="77777777" w:rsidR="00DF4386" w:rsidRDefault="00DF4386" w:rsidP="00DF4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83C630" w14:textId="77777777" w:rsidR="00DF4386" w:rsidRDefault="00DF4386" w:rsidP="00DF4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570890" w14:textId="77777777" w:rsidR="00DF4386" w:rsidRDefault="00DF4386" w:rsidP="00DF4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F05016" w14:textId="77777777" w:rsidR="00DF4386" w:rsidRDefault="00DF4386" w:rsidP="00DF4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3D1251" w14:textId="77777777" w:rsidR="00DF4386" w:rsidRDefault="00DF4386" w:rsidP="00DF4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F47B5A" w14:textId="77777777" w:rsidR="00DF4386" w:rsidRDefault="00DF4386" w:rsidP="00DF4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2D01F0" w14:textId="348F1F4C" w:rsidR="00DF4386" w:rsidRDefault="00DF4386" w:rsidP="00DF43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79CFE0" w14:textId="77777777" w:rsidR="00C973B8" w:rsidRDefault="00C973B8" w:rsidP="00DF4386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03503566" w14:textId="77777777" w:rsidR="00C973B8" w:rsidRDefault="00C973B8" w:rsidP="00DF4386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7680EB14" w14:textId="77777777" w:rsidR="00C973B8" w:rsidRDefault="00C973B8" w:rsidP="00DF4386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5DC7D008" w14:textId="77777777" w:rsidR="00C973B8" w:rsidRDefault="00C973B8" w:rsidP="00DF4386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5D3BA903" w14:textId="77777777" w:rsidR="00C973B8" w:rsidRDefault="00C973B8" w:rsidP="00DF4386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40DB12C2" w14:textId="77777777" w:rsidR="00C973B8" w:rsidRDefault="00C973B8" w:rsidP="00DF4386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4AF9D854" w14:textId="77777777" w:rsidR="00C973B8" w:rsidRDefault="00C973B8" w:rsidP="00DF4386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1750940C" w14:textId="77777777" w:rsidR="00A066F7" w:rsidRDefault="00A066F7" w:rsidP="00DF4386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14:paraId="4F09AC72" w14:textId="77777777" w:rsidR="00A066F7" w:rsidRDefault="00A066F7" w:rsidP="00DF4386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sectPr w:rsidR="00A066F7" w:rsidSect="004D2745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570BC"/>
    <w:multiLevelType w:val="hybridMultilevel"/>
    <w:tmpl w:val="B05E827A"/>
    <w:lvl w:ilvl="0" w:tplc="4E822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0F348A"/>
    <w:multiLevelType w:val="multilevel"/>
    <w:tmpl w:val="7E7A81D4"/>
    <w:styleLink w:val="WW8Num3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)"/>
      <w:lvlJc w:val="left"/>
      <w:pPr>
        <w:ind w:left="2923" w:hanging="360"/>
      </w:pPr>
    </w:lvl>
    <w:lvl w:ilvl="2">
      <w:start w:val="1"/>
      <w:numFmt w:val="lowerRoman"/>
      <w:lvlText w:val="%3."/>
      <w:lvlJc w:val="right"/>
      <w:pPr>
        <w:ind w:left="3643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5083" w:hanging="360"/>
      </w:pPr>
    </w:lvl>
    <w:lvl w:ilvl="5">
      <w:start w:val="1"/>
      <w:numFmt w:val="lowerRoman"/>
      <w:lvlText w:val="%6."/>
      <w:lvlJc w:val="right"/>
      <w:pPr>
        <w:ind w:left="5803" w:hanging="180"/>
      </w:pPr>
    </w:lvl>
    <w:lvl w:ilvl="6">
      <w:start w:val="1"/>
      <w:numFmt w:val="decimal"/>
      <w:lvlText w:val="%7."/>
      <w:lvlJc w:val="left"/>
      <w:pPr>
        <w:ind w:left="6523" w:hanging="360"/>
      </w:pPr>
    </w:lvl>
    <w:lvl w:ilvl="7">
      <w:start w:val="1"/>
      <w:numFmt w:val="lowerLetter"/>
      <w:lvlText w:val="%8."/>
      <w:lvlJc w:val="left"/>
      <w:pPr>
        <w:ind w:left="7243" w:hanging="360"/>
      </w:pPr>
    </w:lvl>
    <w:lvl w:ilvl="8">
      <w:start w:val="1"/>
      <w:numFmt w:val="lowerRoman"/>
      <w:lvlText w:val="%9."/>
      <w:lvlJc w:val="right"/>
      <w:pPr>
        <w:ind w:left="7963" w:hanging="180"/>
      </w:pPr>
    </w:lvl>
  </w:abstractNum>
  <w:num w:numId="1" w16cid:durableId="1060444536">
    <w:abstractNumId w:val="0"/>
  </w:num>
  <w:num w:numId="2" w16cid:durableId="1306084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53"/>
    <w:rsid w:val="0002522A"/>
    <w:rsid w:val="00566901"/>
    <w:rsid w:val="00765753"/>
    <w:rsid w:val="00A066F7"/>
    <w:rsid w:val="00C973B8"/>
    <w:rsid w:val="00D238FF"/>
    <w:rsid w:val="00DF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C3F24"/>
  <w15:chartTrackingRefBased/>
  <w15:docId w15:val="{FCBEF237-7257-4B9D-BFD6-A00BBC2C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3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F43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3">
    <w:name w:val="WW8Num3"/>
    <w:basedOn w:val="a2"/>
    <w:rsid w:val="00DF4386"/>
    <w:pPr>
      <w:numPr>
        <w:numId w:val="2"/>
      </w:numPr>
    </w:pPr>
  </w:style>
  <w:style w:type="table" w:styleId="a3">
    <w:name w:val="Table Grid"/>
    <w:basedOn w:val="a1"/>
    <w:uiPriority w:val="39"/>
    <w:rsid w:val="005669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1304</Words>
  <Characters>7437</Characters>
  <Application>Microsoft Office Word</Application>
  <DocSecurity>0</DocSecurity>
  <Lines>61</Lines>
  <Paragraphs>17</Paragraphs>
  <ScaleCrop>false</ScaleCrop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2022-11-09T06:12:00Z</cp:lastPrinted>
  <dcterms:created xsi:type="dcterms:W3CDTF">2022-10-14T10:35:00Z</dcterms:created>
  <dcterms:modified xsi:type="dcterms:W3CDTF">2022-11-11T07:12:00Z</dcterms:modified>
</cp:coreProperties>
</file>